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6"/>
        <w:gridCol w:w="5739"/>
      </w:tblGrid>
      <w:tr w:rsidR="00C67316" w:rsidRPr="00C67316" w:rsidTr="00C67316">
        <w:trPr>
          <w:trHeight w:val="40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27"/>
                <w:lang w:eastAsia="ru-RU"/>
              </w:rPr>
              <w:t xml:space="preserve">Информация о плане </w:t>
            </w:r>
            <w:proofErr w:type="gramStart"/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27"/>
                <w:lang w:eastAsia="ru-RU"/>
              </w:rPr>
              <w:t>финансово-хозяйственной</w:t>
            </w:r>
            <w:proofErr w:type="gramEnd"/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27"/>
                <w:lang w:eastAsia="ru-RU"/>
              </w:rPr>
              <w:t xml:space="preserve"> деятельности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29.02.2016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ОБРАЗОВАТЕЛЬНОЕ УЧРЕЖДЕНИЕ ДОПОЛНИТЕЛЬНОГО ОБРАЗОВАНИЯ ДЕТЕЙ "ДЕТСКО-ЮНОШЕСКАЯ СПОРТИВНАЯ ШКОЛА № 2"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0328300001542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3303005412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330301001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2016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2017 - 2018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ОБРАЗОВАТЕЛЬНОЕ УЧРЕЖДЕНИЕ ДОПОЛНИТЕЛЬНОГО ОБРАЗОВАНИЯ ДЕТЕЙ "ДЕТСКО-ЮНОШЕСКАЯ СПОРТИВНАЯ ШКОЛА № 2"</w:t>
            </w: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3303005412</w:t>
            </w: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330301001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Показатели финансового состояния учреждения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Общая сумма балансовой стоимости нефинансовых активов: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4 115 534,99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них: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3 700 762,00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104 800,00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Общая сумма финансовых активов: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них: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Общая сумма обязательств: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них: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Плановые показатели поступлений и выплат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Планируемые суммы поступлений,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5 998 431,00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них: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5 920 400,00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78 031,00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Планируемые суммы выплат,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5 998 431,00</w:t>
            </w:r>
          </w:p>
        </w:tc>
      </w:tr>
      <w:tr w:rsidR="00C67316" w:rsidRPr="00C67316" w:rsidTr="00C6731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них: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4 821 500,00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услуг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30 000,00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317 300,00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18 000,00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24 400,00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приобретение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388 031,00</w:t>
            </w:r>
          </w:p>
        </w:tc>
      </w:tr>
      <w:tr w:rsidR="00C67316" w:rsidRPr="00C67316" w:rsidTr="00C67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Планируемая сумма выплат по публичным обязательствам: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316" w:rsidRPr="00C67316" w:rsidRDefault="00C67316" w:rsidP="00C67316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C67316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A76DE2" w:rsidRDefault="00A76DE2" w:rsidP="00C67316"/>
    <w:sectPr w:rsidR="00A76DE2" w:rsidSect="00C6731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316"/>
    <w:rsid w:val="00A76DE2"/>
    <w:rsid w:val="00C6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3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2016-08-15T05:12:00Z</dcterms:created>
  <dcterms:modified xsi:type="dcterms:W3CDTF">2016-08-15T05:16:00Z</dcterms:modified>
</cp:coreProperties>
</file>